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E1" w:rsidRDefault="00C008F4" w:rsidP="00C00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7"/>
          <w:szCs w:val="28"/>
        </w:rPr>
        <w:t>«</w:t>
      </w:r>
      <w:r w:rsidR="00850ACA" w:rsidRPr="00850AC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Пр</w:t>
      </w:r>
      <w:r w:rsidR="00C70FE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авительство Российской Федерации утвердило нормати</w:t>
      </w:r>
      <w:r w:rsidR="00C70FE1" w:rsidRPr="00C70F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 предоставления льготным категориям граждан бесплатных лекарств, медицинских изделий и лечебного питания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C70FE1" w:rsidRPr="00C70F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70FE1" w:rsidRDefault="00C70FE1" w:rsidP="00C70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01C8" w:rsidRDefault="006301C8" w:rsidP="00C70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FE1" w:rsidRPr="00C70FE1" w:rsidRDefault="00C70FE1" w:rsidP="00C70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70FE1">
        <w:rPr>
          <w:rFonts w:ascii="Times New Roman" w:eastAsia="Times New Roman" w:hAnsi="Times New Roman" w:cs="Times New Roman"/>
          <w:sz w:val="28"/>
          <w:szCs w:val="28"/>
        </w:rPr>
        <w:t>Согласно постановлению с 1 февраля 2022 г. норматив финансовых затрат в месяц на одного гражданина, получающего социальную помощь в виде обеспечения по рецептам врача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детей-инвалидов, установлен в размере 1007,9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C70F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70FE1" w:rsidRDefault="00C70FE1" w:rsidP="00C70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FE1">
        <w:rPr>
          <w:rFonts w:ascii="Times New Roman" w:eastAsia="Times New Roman" w:hAnsi="Times New Roman" w:cs="Times New Roman"/>
          <w:sz w:val="28"/>
          <w:szCs w:val="28"/>
        </w:rPr>
        <w:t xml:space="preserve">На бесплатные лекарства и медицинские изделия имеют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</w:t>
      </w:r>
      <w:r w:rsidRPr="00C70FE1">
        <w:rPr>
          <w:rFonts w:ascii="Times New Roman" w:eastAsia="Times New Roman" w:hAnsi="Times New Roman" w:cs="Times New Roman"/>
          <w:sz w:val="28"/>
          <w:szCs w:val="28"/>
        </w:rPr>
        <w:t>право более 20 категорий льготников, в числе которых инвалиды</w:t>
      </w:r>
      <w:r w:rsidR="009E572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70FE1">
        <w:rPr>
          <w:rFonts w:ascii="Times New Roman" w:eastAsia="Times New Roman" w:hAnsi="Times New Roman" w:cs="Times New Roman"/>
          <w:sz w:val="28"/>
          <w:szCs w:val="28"/>
        </w:rPr>
        <w:t xml:space="preserve"> люди с хроническими заболеваниями</w:t>
      </w:r>
      <w:r w:rsidR="009E5727">
        <w:rPr>
          <w:rFonts w:ascii="Times New Roman" w:eastAsia="Times New Roman" w:hAnsi="Times New Roman" w:cs="Times New Roman"/>
          <w:sz w:val="28"/>
          <w:szCs w:val="28"/>
        </w:rPr>
        <w:t>, дети до трех лет (для многодетных семей – до шести лет), участники Великой Отечественной войны, ветераны боевых действий, чернобыльцы, представители малочисленных народов Севера и проживающие в зоне отселения</w:t>
      </w:r>
      <w:r w:rsidRPr="00C70F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E5727" w:rsidRPr="00C70FE1" w:rsidRDefault="009E5727" w:rsidP="00C70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с 01 января 2022 года был расширен перечень лечебного питания для детей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орфанными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заболеваниями. Теперь дети-инвалиды могут бесплатно получать 94 наименования продуктов. В </w:t>
      </w:r>
      <w:r w:rsidR="00FB35E3">
        <w:rPr>
          <w:rFonts w:ascii="Times New Roman" w:eastAsia="Times New Roman" w:hAnsi="Times New Roman" w:cs="Times New Roman"/>
          <w:sz w:val="28"/>
          <w:szCs w:val="28"/>
        </w:rPr>
        <w:t>частности, в него добавилось лечебное питание для детей с фенилкетонурией, муковисцидозом, нарушением обмена жирных кислот.</w:t>
      </w:r>
    </w:p>
    <w:p w:rsidR="00C70FE1" w:rsidRPr="00C70FE1" w:rsidRDefault="00C70FE1" w:rsidP="00FB35E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0FE1" w:rsidRDefault="00C70FE1" w:rsidP="00FB35E3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4E7DA4" w:rsidRPr="000C044E" w:rsidRDefault="00E1443A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1B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sectPr w:rsidR="004E7DA4" w:rsidRPr="000C044E" w:rsidSect="004841ED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FA"/>
    <w:rsid w:val="000307FE"/>
    <w:rsid w:val="000454E1"/>
    <w:rsid w:val="000C044E"/>
    <w:rsid w:val="00126418"/>
    <w:rsid w:val="00190199"/>
    <w:rsid w:val="00194B79"/>
    <w:rsid w:val="001A3739"/>
    <w:rsid w:val="001A5741"/>
    <w:rsid w:val="00330937"/>
    <w:rsid w:val="003345A5"/>
    <w:rsid w:val="00356F7F"/>
    <w:rsid w:val="00375D88"/>
    <w:rsid w:val="003A4D38"/>
    <w:rsid w:val="003A78BA"/>
    <w:rsid w:val="003E3CE4"/>
    <w:rsid w:val="00423C33"/>
    <w:rsid w:val="00445DC8"/>
    <w:rsid w:val="00451C67"/>
    <w:rsid w:val="00460222"/>
    <w:rsid w:val="004841ED"/>
    <w:rsid w:val="004D5C09"/>
    <w:rsid w:val="004E4173"/>
    <w:rsid w:val="004E7DA4"/>
    <w:rsid w:val="00500EF3"/>
    <w:rsid w:val="00556717"/>
    <w:rsid w:val="00576BC4"/>
    <w:rsid w:val="00586865"/>
    <w:rsid w:val="00595AB6"/>
    <w:rsid w:val="005C64CE"/>
    <w:rsid w:val="00604317"/>
    <w:rsid w:val="006301C8"/>
    <w:rsid w:val="00723A88"/>
    <w:rsid w:val="007374FA"/>
    <w:rsid w:val="0074283D"/>
    <w:rsid w:val="00787B91"/>
    <w:rsid w:val="00791133"/>
    <w:rsid w:val="00830CA0"/>
    <w:rsid w:val="00850ACA"/>
    <w:rsid w:val="008916E9"/>
    <w:rsid w:val="008B68B7"/>
    <w:rsid w:val="008F25F8"/>
    <w:rsid w:val="008F2F92"/>
    <w:rsid w:val="008F5E4A"/>
    <w:rsid w:val="00994A6D"/>
    <w:rsid w:val="009A2DF5"/>
    <w:rsid w:val="009D35D9"/>
    <w:rsid w:val="009E5727"/>
    <w:rsid w:val="00A0707E"/>
    <w:rsid w:val="00A45853"/>
    <w:rsid w:val="00A666B0"/>
    <w:rsid w:val="00A90F08"/>
    <w:rsid w:val="00AA28FA"/>
    <w:rsid w:val="00AD2D11"/>
    <w:rsid w:val="00B350BA"/>
    <w:rsid w:val="00B5044A"/>
    <w:rsid w:val="00B6326B"/>
    <w:rsid w:val="00B91D2B"/>
    <w:rsid w:val="00BE5F90"/>
    <w:rsid w:val="00C008F4"/>
    <w:rsid w:val="00C63575"/>
    <w:rsid w:val="00C70FE1"/>
    <w:rsid w:val="00D72A76"/>
    <w:rsid w:val="00D978AF"/>
    <w:rsid w:val="00DC7960"/>
    <w:rsid w:val="00E0563F"/>
    <w:rsid w:val="00E1443A"/>
    <w:rsid w:val="00E234FF"/>
    <w:rsid w:val="00E4747E"/>
    <w:rsid w:val="00EA133B"/>
    <w:rsid w:val="00EC55C6"/>
    <w:rsid w:val="00EC591D"/>
    <w:rsid w:val="00ED443B"/>
    <w:rsid w:val="00ED7137"/>
    <w:rsid w:val="00EF710A"/>
    <w:rsid w:val="00F02814"/>
    <w:rsid w:val="00F04CDE"/>
    <w:rsid w:val="00F15DDA"/>
    <w:rsid w:val="00F160A6"/>
    <w:rsid w:val="00F31B7E"/>
    <w:rsid w:val="00FB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2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8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A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2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8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A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8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1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63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upravdel</cp:lastModifiedBy>
  <cp:revision>6</cp:revision>
  <cp:lastPrinted>2022-05-13T10:19:00Z</cp:lastPrinted>
  <dcterms:created xsi:type="dcterms:W3CDTF">2022-05-13T07:30:00Z</dcterms:created>
  <dcterms:modified xsi:type="dcterms:W3CDTF">2022-05-16T04:00:00Z</dcterms:modified>
</cp:coreProperties>
</file>